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71"/>
        <w:tblW w:w="5000" w:type="pct"/>
        <w:tblLook w:val="04A0"/>
      </w:tblPr>
      <w:tblGrid>
        <w:gridCol w:w="1377"/>
        <w:gridCol w:w="9639"/>
      </w:tblGrid>
      <w:tr w:rsidR="00606266" w:rsidRPr="00B60614" w:rsidTr="00BA6EEF">
        <w:tc>
          <w:tcPr>
            <w:tcW w:w="5000" w:type="pct"/>
            <w:gridSpan w:val="2"/>
          </w:tcPr>
          <w:p w:rsidR="00606266" w:rsidRPr="00606266" w:rsidRDefault="00BA6EEF" w:rsidP="00BA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Assessment Blueprint </w:t>
            </w:r>
            <w:r w:rsidR="00474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Reporting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Categories</w:t>
            </w:r>
          </w:p>
        </w:tc>
      </w:tr>
      <w:tr w:rsidR="00606266" w:rsidRPr="00B60614" w:rsidTr="00BA6EEF">
        <w:tc>
          <w:tcPr>
            <w:tcW w:w="5000" w:type="pct"/>
            <w:gridSpan w:val="2"/>
          </w:tcPr>
          <w:p w:rsidR="004747E3" w:rsidRDefault="004747E3" w:rsidP="004747E3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266" w:rsidRDefault="00606266" w:rsidP="00BA6E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66">
              <w:rPr>
                <w:rFonts w:ascii="Times New Roman" w:hAnsi="Times New Roman" w:cs="Times New Roman"/>
                <w:b/>
                <w:sz w:val="28"/>
                <w:szCs w:val="28"/>
              </w:rPr>
              <w:t>Origins and Purposes of Law and Government</w:t>
            </w:r>
          </w:p>
          <w:p w:rsidR="004747E3" w:rsidRPr="00606266" w:rsidRDefault="004747E3" w:rsidP="004747E3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266" w:rsidRPr="00B60614" w:rsidTr="00BA6EEF">
        <w:tc>
          <w:tcPr>
            <w:tcW w:w="62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hAnsi="Times New Roman" w:cs="Times New Roman"/>
                <w:b/>
                <w:sz w:val="24"/>
                <w:szCs w:val="24"/>
              </w:rPr>
              <w:t>SS.7.C.1.1</w:t>
            </w:r>
          </w:p>
        </w:tc>
        <w:tc>
          <w:tcPr>
            <w:tcW w:w="437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how Enlightenment ideas including Montesquieu's view of separation of power and John Locke's theories related to natural law and how Locke's social contract influenced the Founding Fathers.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hAnsi="Times New Roman" w:cs="Times New Roman"/>
                <w:b/>
                <w:sz w:val="24"/>
                <w:szCs w:val="24"/>
              </w:rPr>
              <w:t>SS.7.C.1.2</w:t>
            </w:r>
          </w:p>
        </w:tc>
        <w:tc>
          <w:tcPr>
            <w:tcW w:w="437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Trace the impact that the Magna </w:t>
            </w:r>
            <w:proofErr w:type="spellStart"/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Carta</w:t>
            </w:r>
            <w:proofErr w:type="spellEnd"/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English Bill of Rights, Mayflower Compact, and Thomas Paine's "Common Sense" had on colonists' views of government.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hAnsi="Times New Roman" w:cs="Times New Roman"/>
                <w:b/>
                <w:sz w:val="24"/>
                <w:szCs w:val="24"/>
              </w:rPr>
              <w:t>SS.7.C.1.3</w:t>
            </w:r>
          </w:p>
        </w:tc>
        <w:tc>
          <w:tcPr>
            <w:tcW w:w="437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how English policies and responses to colonial concerns led to the writing of the Declaration of Independence.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hAnsi="Times New Roman" w:cs="Times New Roman"/>
                <w:b/>
                <w:sz w:val="24"/>
                <w:szCs w:val="24"/>
              </w:rPr>
              <w:t>SS.7.C.1.4</w:t>
            </w:r>
          </w:p>
        </w:tc>
        <w:tc>
          <w:tcPr>
            <w:tcW w:w="437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the ideas (natural rights, role of the government) and complaints set forth in the Declaration of Independence.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hAnsi="Times New Roman" w:cs="Times New Roman"/>
                <w:b/>
                <w:sz w:val="24"/>
                <w:szCs w:val="24"/>
              </w:rPr>
              <w:t>SS.7.C.1.5</w:t>
            </w:r>
          </w:p>
        </w:tc>
        <w:tc>
          <w:tcPr>
            <w:tcW w:w="437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how the weaknesses of the Articles of Confederation led to the writing of the Constitution.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hAnsi="Times New Roman" w:cs="Times New Roman"/>
                <w:b/>
                <w:sz w:val="24"/>
                <w:szCs w:val="24"/>
              </w:rPr>
              <w:t>SS.7.C.1.6</w:t>
            </w:r>
          </w:p>
        </w:tc>
        <w:tc>
          <w:tcPr>
            <w:tcW w:w="437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the intentions of the Preamble of the Constitution.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hAnsi="Times New Roman" w:cs="Times New Roman"/>
                <w:b/>
                <w:sz w:val="24"/>
                <w:szCs w:val="24"/>
              </w:rPr>
              <w:t>SS.7.C.1.7</w:t>
            </w:r>
          </w:p>
        </w:tc>
        <w:tc>
          <w:tcPr>
            <w:tcW w:w="4375" w:type="pct"/>
          </w:tcPr>
          <w:p w:rsidR="00606266" w:rsidRPr="00606266" w:rsidRDefault="00606266" w:rsidP="00BA6EEF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how the Constitution limits the powers of government through separation of powers and checks and balances.</w:t>
            </w:r>
            <w:r w:rsidRPr="006062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hAnsi="Times New Roman" w:cs="Times New Roman"/>
                <w:b/>
                <w:sz w:val="24"/>
                <w:szCs w:val="24"/>
              </w:rPr>
              <w:t>SS.7.C.1.8</w:t>
            </w:r>
          </w:p>
        </w:tc>
        <w:tc>
          <w:tcPr>
            <w:tcW w:w="437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viewpoints of the Federalists and the Anti-Federalists regarding the ratification of the Constitution and inclusion of a bill of rights.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hAnsi="Times New Roman" w:cs="Times New Roman"/>
                <w:b/>
                <w:sz w:val="24"/>
                <w:szCs w:val="24"/>
              </w:rPr>
              <w:t>SS.7.C.1.9</w:t>
            </w:r>
          </w:p>
        </w:tc>
        <w:tc>
          <w:tcPr>
            <w:tcW w:w="437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the rule of law and recognize its influence on the development of the American legal, political, and governmental systems.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hAnsi="Times New Roman" w:cs="Times New Roman"/>
                <w:b/>
                <w:sz w:val="24"/>
                <w:szCs w:val="24"/>
              </w:rPr>
              <w:t>SS.7.C.3.10</w:t>
            </w:r>
          </w:p>
        </w:tc>
        <w:tc>
          <w:tcPr>
            <w:tcW w:w="4375" w:type="pct"/>
          </w:tcPr>
          <w:p w:rsidR="00606266" w:rsidRPr="00606266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sources and types (civil, criminal, constitutional, </w:t>
            </w:r>
            <w:proofErr w:type="gramStart"/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</w:t>
            </w:r>
            <w:proofErr w:type="gramEnd"/>
            <w:r w:rsidRPr="0060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of law.</w:t>
            </w:r>
          </w:p>
        </w:tc>
      </w:tr>
      <w:tr w:rsidR="00606266" w:rsidRPr="00B60614" w:rsidTr="00BA6EEF">
        <w:tc>
          <w:tcPr>
            <w:tcW w:w="5000" w:type="pct"/>
            <w:gridSpan w:val="2"/>
          </w:tcPr>
          <w:p w:rsidR="004747E3" w:rsidRDefault="004747E3" w:rsidP="004747E3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266" w:rsidRDefault="00606266" w:rsidP="00BA6E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66">
              <w:rPr>
                <w:rFonts w:ascii="Times New Roman" w:hAnsi="Times New Roman" w:cs="Times New Roman"/>
                <w:b/>
                <w:sz w:val="28"/>
                <w:szCs w:val="28"/>
              </w:rPr>
              <w:t>Roles, Rights, and Responsibilities of Citizens</w:t>
            </w:r>
          </w:p>
          <w:p w:rsidR="004747E3" w:rsidRPr="00606266" w:rsidRDefault="004747E3" w:rsidP="004747E3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SS.7.C.2.1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the term "citizen," and identify legal means of becoming a United States citizen.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SS.7.C.2.2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 the obligations citizens have to obey laws, pay taxes, defend the nation, and serve on juries.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SS.7.C.2.4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 rights contained in the Bill of Rights and other amendments to the Constitution.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SS.7.C.2.5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how the Constitution safeguards and limits individual rights.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SS.7.C.3.6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 Constitutional rights and their impact on individuals and society.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SS.7.C.3.7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the impact of the 13th, 14th, 15th, 19th, 24th, and 26th amendments on participation of minority groups in the American political process.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SS.7.C.3.12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Analyze the significance and outcomes of landmark Supreme Court cases including, but not limited to, Marbury v. Madison, </w:t>
            </w:r>
            <w:proofErr w:type="spellStart"/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Plessy</w:t>
            </w:r>
            <w:proofErr w:type="spellEnd"/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Ferguson, Brown v. Board of Education, Gideon v. Wainwright, Miranda v. Arizona, in re </w:t>
            </w:r>
            <w:proofErr w:type="spellStart"/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Gault</w:t>
            </w:r>
            <w:proofErr w:type="spellEnd"/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Tinker v. Des Moines, Hazelwood v. </w:t>
            </w:r>
            <w:proofErr w:type="spellStart"/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Kuhlmier</w:t>
            </w:r>
            <w:proofErr w:type="spellEnd"/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United States v. Nixon, and Bush v. Gore.</w:t>
            </w:r>
          </w:p>
        </w:tc>
      </w:tr>
    </w:tbl>
    <w:p w:rsidR="00606266" w:rsidRDefault="00606266">
      <w:r>
        <w:br w:type="page"/>
      </w:r>
    </w:p>
    <w:tbl>
      <w:tblPr>
        <w:tblStyle w:val="TableGrid"/>
        <w:tblpPr w:leftFromText="180" w:rightFromText="180" w:tblpY="600"/>
        <w:tblW w:w="5000" w:type="pct"/>
        <w:tblLook w:val="04A0"/>
      </w:tblPr>
      <w:tblGrid>
        <w:gridCol w:w="1377"/>
        <w:gridCol w:w="9639"/>
      </w:tblGrid>
      <w:tr w:rsidR="00606266" w:rsidRPr="00B60614" w:rsidTr="00BA6EEF">
        <w:tc>
          <w:tcPr>
            <w:tcW w:w="5000" w:type="pct"/>
            <w:gridSpan w:val="2"/>
          </w:tcPr>
          <w:p w:rsidR="004747E3" w:rsidRDefault="004747E3" w:rsidP="004747E3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266" w:rsidRDefault="00606266" w:rsidP="00BA6E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66">
              <w:rPr>
                <w:rFonts w:ascii="Times New Roman" w:hAnsi="Times New Roman" w:cs="Times New Roman"/>
                <w:b/>
                <w:sz w:val="28"/>
                <w:szCs w:val="28"/>
              </w:rPr>
              <w:t>Government Policies and Political Processes</w:t>
            </w:r>
          </w:p>
          <w:p w:rsidR="004747E3" w:rsidRPr="00606266" w:rsidRDefault="004747E3" w:rsidP="004747E3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SS.7.C.2.8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America's current political parties, and illustrate their ideas about government.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SS.7.C.2.9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 candidates for political office by analyzing their qualifications, experience, issue-based platforms, debates, and political ads.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SS.7.C.2.10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Examine the impact of media, individuals, and interest groups on monitoring and influencing government.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SS.7.C.2.11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media and political communications (bias, symbolism, propaganda).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SS.7.C.2.12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 plan to resolve a state or local problem by researching public policy alternatives, identifying appropriate government agencies to address the issue, and determining a course of action.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SS.7.C.2.13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Examine multiple perspectives on public and current issues.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SS.7.C.4.1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Differentiate concepts related to United States domestic and foreign policy.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SS.7.C.4.2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government and citizen participation in international organizations.</w:t>
            </w:r>
          </w:p>
          <w:p w:rsidR="00606266" w:rsidRPr="00BA6EEF" w:rsidRDefault="00606266" w:rsidP="00BA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Examples are United Nations, NATO, Peace Corps, World Health Organization, World Trade Organization, International Court of Justice.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SS.7.C.4.3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examples of how the United States has dealt with international conflicts.</w:t>
            </w:r>
          </w:p>
        </w:tc>
      </w:tr>
      <w:tr w:rsidR="00606266" w:rsidRPr="00B60614" w:rsidTr="00BA6EEF">
        <w:tc>
          <w:tcPr>
            <w:tcW w:w="5000" w:type="pct"/>
            <w:gridSpan w:val="2"/>
          </w:tcPr>
          <w:p w:rsidR="004747E3" w:rsidRDefault="004747E3" w:rsidP="004747E3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266" w:rsidRDefault="00606266" w:rsidP="00BA6EE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66">
              <w:rPr>
                <w:rFonts w:ascii="Times New Roman" w:hAnsi="Times New Roman" w:cs="Times New Roman"/>
                <w:b/>
                <w:sz w:val="28"/>
                <w:szCs w:val="28"/>
              </w:rPr>
              <w:t>Organization and Function of Government</w:t>
            </w:r>
          </w:p>
          <w:p w:rsidR="004747E3" w:rsidRPr="00606266" w:rsidRDefault="004747E3" w:rsidP="004747E3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SS.7.C.3.1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different forms of government (direct democracy, representative democracy, socialism, communism, monarchy, oligarchy, autocracy).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SS.7.C.3.2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 parliamentary, federal, </w:t>
            </w:r>
            <w:proofErr w:type="spellStart"/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confederal</w:t>
            </w:r>
            <w:proofErr w:type="spellEnd"/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 unitary systems of government.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SS.7.C.3.3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Illustrate the structure and function (three branches of government established in Articles I, II, and III with corresponding powers) of government in the United States as established in the Constitution.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SS.7.C.3.4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relationship and division of powers between the federal government and state governments.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SS.7.C.3.5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Constitutional amendment process.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SS.7.C.3.8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the structure, functions, and processes of the legislative, executive, and judicial branches.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SS.7.C.3.11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Diagram the levels, functions, and powers of courts at the state and federal levels.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SS.7.C.3.13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 the constitutions of the United States and Florida.</w:t>
            </w:r>
          </w:p>
        </w:tc>
      </w:tr>
      <w:tr w:rsidR="00606266" w:rsidRPr="00B60614" w:rsidTr="00BA6EEF">
        <w:tc>
          <w:tcPr>
            <w:tcW w:w="62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hAnsi="Times New Roman" w:cs="Times New Roman"/>
                <w:b/>
                <w:sz w:val="24"/>
                <w:szCs w:val="24"/>
              </w:rPr>
              <w:t>SS.7.C.3.14</w:t>
            </w:r>
          </w:p>
        </w:tc>
        <w:tc>
          <w:tcPr>
            <w:tcW w:w="4375" w:type="pct"/>
          </w:tcPr>
          <w:p w:rsidR="00606266" w:rsidRPr="00BA6EEF" w:rsidRDefault="00606266" w:rsidP="00BA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Differentiate between local, state, and federal governments' obligations and services.</w:t>
            </w:r>
          </w:p>
        </w:tc>
      </w:tr>
    </w:tbl>
    <w:p w:rsidR="007F2867" w:rsidRDefault="007F2867"/>
    <w:sectPr w:rsidR="007F2867" w:rsidSect="00BA6EE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58" w:rsidRDefault="00D87C58" w:rsidP="00BA6EEF">
      <w:pPr>
        <w:spacing w:after="0" w:line="240" w:lineRule="auto"/>
      </w:pPr>
      <w:r>
        <w:separator/>
      </w:r>
    </w:p>
  </w:endnote>
  <w:endnote w:type="continuationSeparator" w:id="0">
    <w:p w:rsidR="00D87C58" w:rsidRDefault="00D87C58" w:rsidP="00BA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02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EEF" w:rsidRDefault="001C3656">
        <w:pPr>
          <w:pStyle w:val="Footer"/>
          <w:jc w:val="right"/>
        </w:pPr>
        <w:r>
          <w:fldChar w:fldCharType="begin"/>
        </w:r>
        <w:r w:rsidR="00BA6EEF">
          <w:instrText xml:space="preserve"> PAGE   \* MERGEFORMAT </w:instrText>
        </w:r>
        <w:r>
          <w:fldChar w:fldCharType="separate"/>
        </w:r>
        <w:r w:rsidR="00474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EEF" w:rsidRDefault="00BA6E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58" w:rsidRDefault="00D87C58" w:rsidP="00BA6EEF">
      <w:pPr>
        <w:spacing w:after="0" w:line="240" w:lineRule="auto"/>
      </w:pPr>
      <w:r>
        <w:separator/>
      </w:r>
    </w:p>
  </w:footnote>
  <w:footnote w:type="continuationSeparator" w:id="0">
    <w:p w:rsidR="00D87C58" w:rsidRDefault="00D87C58" w:rsidP="00BA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EF" w:rsidRPr="00BA6EEF" w:rsidRDefault="00BA6EEF" w:rsidP="00BA6EE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A6EEF">
      <w:rPr>
        <w:rFonts w:ascii="Times New Roman" w:hAnsi="Times New Roman" w:cs="Times New Roman"/>
        <w:b/>
        <w:sz w:val="28"/>
        <w:szCs w:val="28"/>
      </w:rPr>
      <w:t>Civics End of Course Assessment Reporting Categories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52E7"/>
    <w:multiLevelType w:val="hybridMultilevel"/>
    <w:tmpl w:val="7786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ABF"/>
    <w:rsid w:val="001C3656"/>
    <w:rsid w:val="004747E3"/>
    <w:rsid w:val="00606266"/>
    <w:rsid w:val="007F2867"/>
    <w:rsid w:val="00B60614"/>
    <w:rsid w:val="00BA6EEF"/>
    <w:rsid w:val="00D87C58"/>
    <w:rsid w:val="00EF2ABF"/>
    <w:rsid w:val="00F7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EF"/>
  </w:style>
  <w:style w:type="paragraph" w:styleId="Footer">
    <w:name w:val="footer"/>
    <w:basedOn w:val="Normal"/>
    <w:link w:val="FooterChar"/>
    <w:uiPriority w:val="99"/>
    <w:unhideWhenUsed/>
    <w:rsid w:val="00BA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EF"/>
  </w:style>
  <w:style w:type="paragraph" w:styleId="BalloonText">
    <w:name w:val="Balloon Text"/>
    <w:basedOn w:val="Normal"/>
    <w:link w:val="BalloonTextChar"/>
    <w:uiPriority w:val="99"/>
    <w:semiHidden/>
    <w:unhideWhenUsed/>
    <w:rsid w:val="00B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EF"/>
  </w:style>
  <w:style w:type="paragraph" w:styleId="Footer">
    <w:name w:val="footer"/>
    <w:basedOn w:val="Normal"/>
    <w:link w:val="FooterChar"/>
    <w:uiPriority w:val="99"/>
    <w:unhideWhenUsed/>
    <w:rsid w:val="00BA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EF"/>
  </w:style>
  <w:style w:type="paragraph" w:styleId="BalloonText">
    <w:name w:val="Balloon Text"/>
    <w:basedOn w:val="Normal"/>
    <w:link w:val="BalloonTextChar"/>
    <w:uiPriority w:val="99"/>
    <w:semiHidden/>
    <w:unhideWhenUsed/>
    <w:rsid w:val="00B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McVey</dc:creator>
  <cp:lastModifiedBy>prenihan</cp:lastModifiedBy>
  <cp:revision>4</cp:revision>
  <cp:lastPrinted>2012-06-05T19:22:00Z</cp:lastPrinted>
  <dcterms:created xsi:type="dcterms:W3CDTF">2012-05-19T11:25:00Z</dcterms:created>
  <dcterms:modified xsi:type="dcterms:W3CDTF">2012-07-02T19:48:00Z</dcterms:modified>
</cp:coreProperties>
</file>